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9"/>
        <w:ind w:left="729" w:right="722" w:firstLine="0"/>
        <w:jc w:val="center"/>
        <w:rPr>
          <w:b/>
          <w:sz w:val="20"/>
        </w:rPr>
      </w:pPr>
      <w:r>
        <w:rPr>
          <w:b/>
          <w:sz w:val="20"/>
        </w:rPr>
        <w:t>Kozármisleny Város Önkormányzata Képviselő-testülete Szociális, Oktatási, Kulturális és Sport Bizottsága, valamint Kozármislenyi Közös Önkormányzati Hivatal</w:t>
      </w:r>
    </w:p>
    <w:p>
      <w:pPr>
        <w:pStyle w:val="Heading5"/>
        <w:ind w:right="722"/>
        <w:rPr>
          <w:i/>
        </w:rPr>
      </w:pPr>
      <w:r>
        <w:rPr>
          <w:i/>
        </w:rPr>
        <w:t>7761 Kozármisleny, Pécsi u. 124.</w:t>
      </w:r>
    </w:p>
    <w:p>
      <w:pPr>
        <w:spacing w:line="230" w:lineRule="exact" w:before="0"/>
        <w:ind w:left="729" w:right="675" w:firstLine="0"/>
        <w:jc w:val="center"/>
        <w:rPr>
          <w:b/>
          <w:i/>
          <w:sz w:val="20"/>
        </w:rPr>
      </w:pPr>
      <w:r>
        <w:rPr>
          <w:b/>
          <w:i/>
          <w:sz w:val="20"/>
        </w:rPr>
        <w:t>tel.: 72/ 570-918</w:t>
      </w:r>
    </w:p>
    <w:p>
      <w:pPr>
        <w:pStyle w:val="BodyText"/>
        <w:spacing w:before="6"/>
        <w:rPr>
          <w:b/>
          <w:i/>
        </w:rPr>
      </w:pPr>
      <w:r>
        <w:rPr/>
        <w:pict>
          <v:line style="position:absolute;mso-position-horizontal-relative:page;mso-position-vertical-relative:paragraph;z-index:0;mso-wrap-distance-left:0;mso-wrap-distance-right:0" from="41.040001pt,14.534504pt" to="561.420001pt,14.534504pt" stroked="true" strokeweight="1.5pt" strokecolor="#000000">
            <v:stroke dashstyle="solid"/>
            <w10:wrap type="topAndBottom"/>
          </v:line>
        </w:pict>
      </w:r>
    </w:p>
    <w:p>
      <w:pPr>
        <w:pStyle w:val="BodyText"/>
        <w:spacing w:line="201" w:lineRule="exact"/>
        <w:ind w:left="150"/>
      </w:pPr>
      <w:r>
        <w:rPr/>
        <w:t>Tájékoztatom, hogy személyes adatai kezelése az EU 2016/679. számú Általános Adatvédelmi Rendelete („GDPR”) 6. cikk  1.)</w:t>
      </w:r>
    </w:p>
    <w:p>
      <w:pPr>
        <w:pStyle w:val="BodyText"/>
        <w:ind w:left="150"/>
      </w:pPr>
      <w:r>
        <w:rPr/>
        <w:t>bekezdés</w:t>
      </w:r>
      <w:r>
        <w:rPr>
          <w:spacing w:val="-14"/>
        </w:rPr>
        <w:t> </w:t>
      </w:r>
      <w:r>
        <w:rPr/>
        <w:t>a)</w:t>
      </w:r>
      <w:r>
        <w:rPr>
          <w:spacing w:val="-14"/>
        </w:rPr>
        <w:t> </w:t>
      </w:r>
      <w:r>
        <w:rPr/>
        <w:t>pontja</w:t>
      </w:r>
      <w:r>
        <w:rPr>
          <w:spacing w:val="-12"/>
        </w:rPr>
        <w:t> </w:t>
      </w:r>
      <w:r>
        <w:rPr/>
        <w:t>szerint</w:t>
      </w:r>
      <w:r>
        <w:rPr>
          <w:spacing w:val="-13"/>
        </w:rPr>
        <w:t> </w:t>
      </w:r>
      <w:r>
        <w:rPr/>
        <w:t>önkéntes</w:t>
      </w:r>
      <w:r>
        <w:rPr>
          <w:spacing w:val="-14"/>
        </w:rPr>
        <w:t> </w:t>
      </w:r>
      <w:r>
        <w:rPr/>
        <w:t>hozzájárulás</w:t>
      </w:r>
      <w:r>
        <w:rPr>
          <w:spacing w:val="-12"/>
        </w:rPr>
        <w:t> </w:t>
      </w:r>
      <w:r>
        <w:rPr/>
        <w:t>alapján</w:t>
      </w:r>
      <w:r>
        <w:rPr>
          <w:spacing w:val="-14"/>
        </w:rPr>
        <w:t> </w:t>
      </w:r>
      <w:r>
        <w:rPr/>
        <w:t>kerül</w:t>
      </w:r>
      <w:r>
        <w:rPr>
          <w:spacing w:val="-14"/>
        </w:rPr>
        <w:t> </w:t>
      </w:r>
      <w:r>
        <w:rPr/>
        <w:t>kezelésre,</w:t>
      </w:r>
      <w:r>
        <w:rPr>
          <w:spacing w:val="-12"/>
        </w:rPr>
        <w:t> </w:t>
      </w:r>
      <w:r>
        <w:rPr/>
        <w:t>figyelemmel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Szociális</w:t>
      </w:r>
      <w:r>
        <w:rPr>
          <w:spacing w:val="-12"/>
        </w:rPr>
        <w:t> </w:t>
      </w:r>
      <w:r>
        <w:rPr/>
        <w:t>igazgatásról</w:t>
      </w:r>
      <w:r>
        <w:rPr>
          <w:spacing w:val="-13"/>
        </w:rPr>
        <w:t> </w:t>
      </w:r>
      <w:r>
        <w:rPr/>
        <w:t>és</w:t>
      </w:r>
      <w:r>
        <w:rPr>
          <w:spacing w:val="-14"/>
        </w:rPr>
        <w:t> </w:t>
      </w:r>
      <w:r>
        <w:rPr/>
        <w:t>ellátásokról</w:t>
      </w:r>
      <w:r>
        <w:rPr>
          <w:spacing w:val="-13"/>
        </w:rPr>
        <w:t> </w:t>
      </w:r>
      <w:r>
        <w:rPr/>
        <w:t>szóló 1993. évi III. törvény rendelkezéseire</w:t>
      </w:r>
      <w:r>
        <w:rPr>
          <w:spacing w:val="-6"/>
        </w:rPr>
        <w:t> </w:t>
      </w:r>
      <w:r>
        <w:rPr/>
        <w:t>is.</w:t>
      </w:r>
    </w:p>
    <w:p>
      <w:pPr>
        <w:pStyle w:val="BodyText"/>
        <w:spacing w:before="7"/>
        <w:rPr>
          <w:sz w:val="27"/>
        </w:rPr>
      </w:pPr>
    </w:p>
    <w:p>
      <w:pPr>
        <w:pStyle w:val="Heading2"/>
        <w:ind w:left="725" w:right="722"/>
        <w:jc w:val="center"/>
      </w:pPr>
      <w:r>
        <w:rPr/>
        <w:t>K É R E L E M</w:t>
      </w:r>
    </w:p>
    <w:p>
      <w:pPr>
        <w:spacing w:before="40"/>
        <w:ind w:left="4347" w:right="0" w:firstLine="0"/>
        <w:jc w:val="left"/>
        <w:rPr>
          <w:b/>
          <w:sz w:val="24"/>
        </w:rPr>
      </w:pPr>
      <w:r>
        <w:rPr>
          <w:b/>
          <w:sz w:val="24"/>
        </w:rPr>
        <w:t>Idősek év végi támogatása</w:t>
      </w:r>
    </w:p>
    <w:p>
      <w:pPr>
        <w:pStyle w:val="BodyText"/>
        <w:spacing w:before="7"/>
        <w:rPr>
          <w:b/>
          <w:sz w:val="27"/>
        </w:rPr>
      </w:pPr>
    </w:p>
    <w:p>
      <w:pPr>
        <w:spacing w:before="0"/>
        <w:ind w:left="150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Kérelmező adatai:</w:t>
      </w:r>
    </w:p>
    <w:p>
      <w:pPr>
        <w:pStyle w:val="Heading3"/>
        <w:tabs>
          <w:tab w:pos="5044" w:val="left" w:leader="none"/>
        </w:tabs>
        <w:spacing w:line="360" w:lineRule="auto" w:before="40"/>
        <w:ind w:right="692"/>
      </w:pPr>
      <w:r>
        <w:rPr>
          <w:i/>
        </w:rPr>
        <w:t>Neve: …………………………………………………………………………………………………… </w:t>
      </w:r>
      <w:r>
        <w:rPr/>
        <w:t>Születési neve: …………………………………………………………………………………………. Anyja neve: …………………………………………………………………………………………… Születés helye: …………………………………ideje (év, hó, nap): ………………………………… Állampolgársága: ……………….</w:t>
        <w:tab/>
        <w:t>telefonszám:…………………………………….. Lakóhelye: ……………………………………………………………………………………………... Tartózkodási helye:</w:t>
      </w:r>
      <w:r>
        <w:rPr>
          <w:spacing w:val="-7"/>
        </w:rPr>
        <w:t> </w:t>
      </w:r>
      <w:r>
        <w:rPr/>
        <w:t>..................................................................................................................................</w:t>
      </w:r>
    </w:p>
    <w:p>
      <w:pPr>
        <w:spacing w:before="4"/>
        <w:ind w:left="15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Társadalombiztosítási Azonosító Jele (TAJ szám): ……………………………………………………</w:t>
      </w:r>
    </w:p>
    <w:p>
      <w:pPr>
        <w:spacing w:before="137"/>
        <w:ind w:left="150" w:right="0" w:firstLine="0"/>
        <w:jc w:val="left"/>
        <w:rPr>
          <w:sz w:val="24"/>
        </w:rPr>
      </w:pPr>
      <w:r>
        <w:rPr>
          <w:sz w:val="24"/>
        </w:rPr>
        <w:t>Jövedelem típusa: </w:t>
      </w:r>
      <w:r>
        <w:rPr>
          <w:b/>
          <w:sz w:val="24"/>
        </w:rPr>
        <w:t>nyugdíj </w:t>
      </w:r>
      <w:r>
        <w:rPr>
          <w:sz w:val="24"/>
        </w:rPr>
        <w:t>– egyéb: ………………………….  </w:t>
      </w:r>
      <w:r>
        <w:rPr>
          <w:b/>
          <w:sz w:val="24"/>
        </w:rPr>
        <w:t>Összege: </w:t>
      </w:r>
      <w:r>
        <w:rPr>
          <w:sz w:val="24"/>
        </w:rPr>
        <w:t>…………………………….</w:t>
      </w:r>
    </w:p>
    <w:p>
      <w:pPr>
        <w:pStyle w:val="Heading2"/>
        <w:spacing w:before="137"/>
      </w:pPr>
      <w:r>
        <w:rPr/>
        <w:t>Kérjük szíveskedjék jövedelmigazolását a kérelemhez mellékelni!</w:t>
      </w:r>
    </w:p>
    <w:p>
      <w:pPr>
        <w:spacing w:line="276" w:lineRule="auto" w:before="40"/>
        <w:ind w:left="150" w:right="379" w:firstLine="0"/>
        <w:jc w:val="left"/>
        <w:rPr>
          <w:b/>
          <w:sz w:val="24"/>
        </w:rPr>
      </w:pPr>
      <w:r>
        <w:rPr>
          <w:b/>
          <w:sz w:val="24"/>
        </w:rPr>
        <w:t>(nyugellátás összegéről szóló megállapító határozat vagy bankszámla kivonat vagy postai utalvány, munkaviszony esetén jövedelemigazolás)</w:t>
      </w:r>
    </w:p>
    <w:p>
      <w:pPr>
        <w:spacing w:before="1"/>
        <w:ind w:left="150" w:right="0" w:firstLine="0"/>
        <w:jc w:val="left"/>
        <w:rPr>
          <w:b/>
          <w:i/>
          <w:sz w:val="28"/>
        </w:rPr>
      </w:pPr>
      <w:r>
        <w:rPr>
          <w:b/>
          <w:i/>
          <w:sz w:val="28"/>
          <w:u w:val="thick"/>
        </w:rPr>
        <w:t>Jogosultsági feltételek:</w:t>
      </w:r>
    </w:p>
    <w:p>
      <w:pPr>
        <w:pStyle w:val="ListParagraph"/>
        <w:numPr>
          <w:ilvl w:val="0"/>
          <w:numId w:val="1"/>
        </w:numPr>
        <w:tabs>
          <w:tab w:pos="870" w:val="left" w:leader="none"/>
          <w:tab w:pos="871" w:val="left" w:leader="none"/>
        </w:tabs>
        <w:spacing w:line="240" w:lineRule="auto" w:before="47" w:after="0"/>
        <w:ind w:left="870" w:right="0" w:hanging="360"/>
        <w:jc w:val="left"/>
        <w:rPr>
          <w:b/>
          <w:i/>
          <w:sz w:val="30"/>
          <w:u w:val="none"/>
        </w:rPr>
      </w:pPr>
      <w:r>
        <w:rPr>
          <w:b/>
          <w:i/>
          <w:sz w:val="30"/>
          <w:u w:val="thick"/>
        </w:rPr>
        <w:t> jövedelemhatár:</w:t>
      </w:r>
      <w:r>
        <w:rPr>
          <w:b/>
          <w:i/>
          <w:spacing w:val="-12"/>
          <w:sz w:val="30"/>
          <w:u w:val="thick"/>
        </w:rPr>
        <w:t> </w:t>
      </w:r>
      <w:r>
        <w:rPr>
          <w:b/>
          <w:i/>
          <w:sz w:val="30"/>
          <w:u w:val="thick"/>
        </w:rPr>
        <w:t>171.000,-Ft</w:t>
      </w:r>
    </w:p>
    <w:p>
      <w:pPr>
        <w:pStyle w:val="Heading1"/>
        <w:numPr>
          <w:ilvl w:val="0"/>
          <w:numId w:val="1"/>
        </w:numPr>
        <w:tabs>
          <w:tab w:pos="870" w:val="left" w:leader="none"/>
          <w:tab w:pos="871" w:val="left" w:leader="none"/>
        </w:tabs>
        <w:spacing w:line="240" w:lineRule="auto" w:before="51" w:after="0"/>
        <w:ind w:left="870" w:right="0" w:hanging="360"/>
        <w:jc w:val="left"/>
        <w:rPr>
          <w:i/>
          <w:u w:val="none"/>
        </w:rPr>
      </w:pPr>
      <w:r>
        <w:rPr>
          <w:i/>
          <w:u w:val="thick"/>
        </w:rPr>
        <w:t>életkor: 2025-ben betöltött 65</w:t>
      </w:r>
      <w:r>
        <w:rPr>
          <w:i/>
          <w:spacing w:val="-9"/>
          <w:u w:val="thick"/>
        </w:rPr>
        <w:t> </w:t>
      </w:r>
      <w:r>
        <w:rPr>
          <w:i/>
          <w:u w:val="thick"/>
        </w:rPr>
        <w:t>év</w:t>
      </w:r>
    </w:p>
    <w:p>
      <w:pPr>
        <w:pStyle w:val="BodyText"/>
        <w:spacing w:before="10"/>
        <w:rPr>
          <w:b/>
          <w:i/>
          <w:sz w:val="23"/>
        </w:rPr>
      </w:pPr>
    </w:p>
    <w:p>
      <w:pPr>
        <w:pStyle w:val="Heading4"/>
        <w:spacing w:line="276" w:lineRule="auto" w:before="90"/>
        <w:ind w:right="143"/>
        <w:jc w:val="both"/>
      </w:pPr>
      <w:r>
        <w:rPr/>
        <w:t>Büntetőjogi felelősségem tudatában kijelentem, hogy az általam, a fentiekben közölt adatok a valóságnak megfelelnek.</w:t>
      </w:r>
    </w:p>
    <w:p>
      <w:pPr>
        <w:pStyle w:val="BodyText"/>
        <w:spacing w:line="276" w:lineRule="auto" w:before="1"/>
        <w:ind w:left="150" w:right="142"/>
        <w:jc w:val="both"/>
      </w:pPr>
      <w:r>
        <w:rPr/>
        <w:t>Tudomásul veszem, hogy a kérelemben közölt jövedelmi adatok valódiságát a szociális igazgatásról és a szociális ellátásokról szóló 1993. évi III. törvény rendelkezései alapján a szociális hatáskört gyakorló szerv – az állami adóhatóság útján, valamint a Kincstár által vezetett egységes szociális nyilvántartásban szereplő adatok alapján – ellenőrizheti.</w:t>
      </w:r>
    </w:p>
    <w:p>
      <w:pPr>
        <w:pStyle w:val="BodyText"/>
        <w:spacing w:line="276" w:lineRule="auto" w:before="2"/>
        <w:ind w:left="150" w:right="141" w:hanging="1"/>
        <w:jc w:val="both"/>
      </w:pPr>
      <w:r>
        <w:rPr/>
        <w:t>Hozzájárulok a kérelemben szereplő adatoknak a szociális igazgatási eljárás során történő felhasználásához. Tudomásul veszem, hogy</w:t>
      </w:r>
      <w:r>
        <w:rPr>
          <w:spacing w:val="-9"/>
        </w:rPr>
        <w:t> </w:t>
      </w:r>
      <w:r>
        <w:rPr/>
        <w:t>valótlan</w:t>
      </w:r>
      <w:r>
        <w:rPr>
          <w:spacing w:val="-8"/>
        </w:rPr>
        <w:t> </w:t>
      </w:r>
      <w:r>
        <w:rPr/>
        <w:t>adatközlés</w:t>
      </w:r>
      <w:r>
        <w:rPr>
          <w:spacing w:val="-8"/>
        </w:rPr>
        <w:t> </w:t>
      </w:r>
      <w:r>
        <w:rPr/>
        <w:t>esetén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támogatás</w:t>
      </w:r>
      <w:r>
        <w:rPr>
          <w:spacing w:val="-9"/>
        </w:rPr>
        <w:t> </w:t>
      </w:r>
      <w:r>
        <w:rPr/>
        <w:t>megszüntetésre</w:t>
      </w:r>
      <w:r>
        <w:rPr>
          <w:spacing w:val="-8"/>
        </w:rPr>
        <w:t> </w:t>
      </w:r>
      <w:r>
        <w:rPr/>
        <w:t>kerül,</w:t>
      </w:r>
      <w:r>
        <w:rPr>
          <w:spacing w:val="-9"/>
        </w:rPr>
        <w:t> </w:t>
      </w:r>
      <w:r>
        <w:rPr/>
        <w:t>valamint</w:t>
      </w:r>
      <w:r>
        <w:rPr>
          <w:spacing w:val="-8"/>
        </w:rPr>
        <w:t> </w:t>
      </w:r>
      <w:r>
        <w:rPr/>
        <w:t>azt,</w:t>
      </w:r>
      <w:r>
        <w:rPr>
          <w:spacing w:val="-9"/>
        </w:rPr>
        <w:t> </w:t>
      </w:r>
      <w:r>
        <w:rPr/>
        <w:t>hogy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jogosulatlanul</w:t>
      </w:r>
      <w:r>
        <w:rPr>
          <w:spacing w:val="-8"/>
        </w:rPr>
        <w:t> </w:t>
      </w:r>
      <w:r>
        <w:rPr/>
        <w:t>és</w:t>
      </w:r>
      <w:r>
        <w:rPr>
          <w:spacing w:val="-8"/>
        </w:rPr>
        <w:t> </w:t>
      </w:r>
      <w:r>
        <w:rPr/>
        <w:t>rosszhiszeműen</w:t>
      </w:r>
      <w:r>
        <w:rPr>
          <w:spacing w:val="-7"/>
        </w:rPr>
        <w:t> </w:t>
      </w:r>
      <w:r>
        <w:rPr/>
        <w:t>igénybe vett támogatást a folyósító szerv kamatokkal megemelt összegben</w:t>
      </w:r>
      <w:r>
        <w:rPr>
          <w:spacing w:val="-27"/>
        </w:rPr>
        <w:t> </w:t>
      </w:r>
      <w:r>
        <w:rPr/>
        <w:t>visszakövetelheti.</w:t>
      </w:r>
    </w:p>
    <w:p>
      <w:pPr>
        <w:pStyle w:val="Heading4"/>
        <w:spacing w:before="2"/>
        <w:ind w:right="463"/>
        <w:jc w:val="left"/>
      </w:pPr>
      <w:r>
        <w:rPr/>
        <w:t>Kijelentem, hogy a támogatás megállapítása iránti kérelmemnek teljes egészében helyt adó döntés elleni fellebbezési jogomról lemondok: IGEN-NEM (megfelelő rész aláhúzandó!)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9"/>
        </w:rPr>
      </w:pPr>
    </w:p>
    <w:p>
      <w:pPr>
        <w:spacing w:before="0"/>
        <w:ind w:left="150" w:right="0" w:firstLine="0"/>
        <w:jc w:val="both"/>
        <w:rPr>
          <w:sz w:val="24"/>
        </w:rPr>
      </w:pPr>
      <w:r>
        <w:rPr>
          <w:sz w:val="24"/>
        </w:rPr>
        <w:t>Kozármisleny, 2025. ……………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5681" w:right="722" w:firstLine="0"/>
        <w:jc w:val="center"/>
        <w:rPr>
          <w:sz w:val="24"/>
        </w:rPr>
      </w:pPr>
      <w:r>
        <w:rPr>
          <w:sz w:val="24"/>
        </w:rPr>
        <w:t>………………………………….</w:t>
      </w:r>
    </w:p>
    <w:p>
      <w:pPr>
        <w:spacing w:before="40"/>
        <w:ind w:left="5681" w:right="722" w:firstLine="0"/>
        <w:jc w:val="center"/>
        <w:rPr>
          <w:sz w:val="24"/>
        </w:rPr>
      </w:pPr>
      <w:r>
        <w:rPr>
          <w:sz w:val="24"/>
        </w:rPr>
        <w:t>Kérelmező aláírása</w:t>
      </w:r>
    </w:p>
    <w:sectPr>
      <w:type w:val="continuous"/>
      <w:pgSz w:w="11910" w:h="16840"/>
      <w:pgMar w:top="480" w:bottom="280" w:left="7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870" w:hanging="360"/>
      </w:pPr>
      <w:rPr>
        <w:rFonts w:hint="default"/>
        <w:spacing w:val="-1"/>
        <w:w w:val="100"/>
      </w:rPr>
    </w:lvl>
    <w:lvl w:ilvl="1">
      <w:start w:val="0"/>
      <w:numFmt w:val="bullet"/>
      <w:lvlText w:val="•"/>
      <w:lvlJc w:val="left"/>
      <w:pPr>
        <w:ind w:left="185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3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85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62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3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15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9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1"/>
      <w:ind w:left="150" w:hanging="360"/>
      <w:outlineLvl w:val="1"/>
    </w:pPr>
    <w:rPr>
      <w:rFonts w:ascii="Times New Roman" w:hAnsi="Times New Roman" w:eastAsia="Times New Roman" w:cs="Times New Roman"/>
      <w:b/>
      <w:bCs/>
      <w:i/>
      <w:sz w:val="28"/>
      <w:szCs w:val="28"/>
      <w:u w:val="single" w:color="000000"/>
    </w:rPr>
  </w:style>
  <w:style w:styleId="Heading2" w:type="paragraph">
    <w:name w:val="Heading 2"/>
    <w:basedOn w:val="Normal"/>
    <w:uiPriority w:val="1"/>
    <w:qFormat/>
    <w:pPr>
      <w:ind w:left="15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styleId="Heading3" w:type="paragraph">
    <w:name w:val="Heading 3"/>
    <w:basedOn w:val="Normal"/>
    <w:uiPriority w:val="1"/>
    <w:qFormat/>
    <w:pPr>
      <w:spacing w:before="4"/>
      <w:ind w:left="150"/>
      <w:outlineLvl w:val="3"/>
    </w:pPr>
    <w:rPr>
      <w:rFonts w:ascii="Times New Roman" w:hAnsi="Times New Roman" w:eastAsia="Times New Roman" w:cs="Times New Roman"/>
      <w:b/>
      <w:bCs/>
      <w:i/>
      <w:sz w:val="24"/>
      <w:szCs w:val="24"/>
    </w:rPr>
  </w:style>
  <w:style w:styleId="Heading4" w:type="paragraph">
    <w:name w:val="Heading 4"/>
    <w:basedOn w:val="Normal"/>
    <w:uiPriority w:val="1"/>
    <w:qFormat/>
    <w:pPr>
      <w:ind w:left="150" w:right="722"/>
      <w:jc w:val="center"/>
      <w:outlineLvl w:val="4"/>
    </w:pPr>
    <w:rPr>
      <w:rFonts w:ascii="Times New Roman" w:hAnsi="Times New Roman" w:eastAsia="Times New Roman" w:cs="Times New Roman"/>
      <w:sz w:val="24"/>
      <w:szCs w:val="24"/>
    </w:rPr>
  </w:style>
  <w:style w:styleId="Heading5" w:type="paragraph">
    <w:name w:val="Heading 5"/>
    <w:basedOn w:val="Normal"/>
    <w:uiPriority w:val="1"/>
    <w:qFormat/>
    <w:pPr>
      <w:spacing w:line="230" w:lineRule="exact"/>
      <w:ind w:left="727" w:right="675"/>
      <w:jc w:val="center"/>
      <w:outlineLvl w:val="5"/>
    </w:pPr>
    <w:rPr>
      <w:rFonts w:ascii="Times New Roman" w:hAnsi="Times New Roman" w:eastAsia="Times New Roman" w:cs="Times New Roman"/>
      <w:b/>
      <w:bCs/>
      <w:i/>
      <w:sz w:val="20"/>
      <w:szCs w:val="20"/>
    </w:rPr>
  </w:style>
  <w:style w:styleId="ListParagraph" w:type="paragraph">
    <w:name w:val="List Paragraph"/>
    <w:basedOn w:val="Normal"/>
    <w:uiPriority w:val="1"/>
    <w:qFormat/>
    <w:pPr>
      <w:spacing w:before="47"/>
      <w:ind w:left="870" w:hanging="360"/>
    </w:pPr>
    <w:rPr>
      <w:rFonts w:ascii="Times New Roman" w:hAnsi="Times New Roman" w:eastAsia="Times New Roman" w:cs="Times New Roman"/>
      <w:u w:val="single" w:color="000000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teak85</dc:creator>
  <dc:title>Microsoft Word - Kérelem - idősek év végi támogatása</dc:title>
  <dcterms:created xsi:type="dcterms:W3CDTF">2025-11-29T18:58:51Z</dcterms:created>
  <dcterms:modified xsi:type="dcterms:W3CDTF">2025-11-29T18:58:51Z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2025-11-29T00:00:00Z</vt:filetime>
  </property>
</Properties>
</file>